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49B2" w:rsidRPr="002D2698" w:rsidRDefault="00C25B06" w:rsidP="002D2698">
      <w:pPr>
        <w:jc w:val="center"/>
        <w:rPr>
          <w:rFonts w:ascii="黑体" w:eastAsia="黑体" w:hAnsi="黑体" w:cs="黑体"/>
          <w:b/>
          <w:kern w:val="0"/>
          <w:sz w:val="32"/>
          <w:szCs w:val="32"/>
        </w:rPr>
      </w:pPr>
      <w:r w:rsidRPr="002D2698">
        <w:rPr>
          <w:rFonts w:ascii="黑体" w:eastAsia="黑体" w:hAnsi="黑体" w:cs="黑体" w:hint="eastAsia"/>
          <w:b/>
          <w:kern w:val="0"/>
          <w:sz w:val="32"/>
          <w:szCs w:val="32"/>
        </w:rPr>
        <w:t>助学贷款</w:t>
      </w:r>
      <w:r w:rsidR="002D2698">
        <w:rPr>
          <w:rFonts w:ascii="黑体" w:eastAsia="黑体" w:hAnsi="黑体" w:cs="黑体" w:hint="eastAsia"/>
          <w:b/>
          <w:kern w:val="0"/>
          <w:sz w:val="32"/>
          <w:szCs w:val="32"/>
        </w:rPr>
        <w:t>支付宝还款操作说明</w:t>
      </w:r>
    </w:p>
    <w:p w:rsidR="00374EF7" w:rsidRPr="00C25B06" w:rsidRDefault="00374EF7" w:rsidP="00C25B06">
      <w:pPr>
        <w:autoSpaceDE w:val="0"/>
        <w:autoSpaceDN w:val="0"/>
        <w:adjustRightInd w:val="0"/>
        <w:ind w:firstLineChars="200"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C25B06">
        <w:rPr>
          <w:rFonts w:ascii="宋体" w:eastAsia="宋体" w:hAnsi="宋体" w:cs="宋体" w:hint="eastAsia"/>
          <w:kern w:val="0"/>
          <w:sz w:val="24"/>
          <w:szCs w:val="24"/>
        </w:rPr>
        <w:t>为便于县级资助中心指导借款人通过第三方支付平台（支付宝）还款，现将支付宝还款方式介绍如下。通过支付宝还款有两种方式：一是直接充值还款，二是使用“主动还款”功能还款。</w:t>
      </w:r>
    </w:p>
    <w:p w:rsidR="00374EF7" w:rsidRPr="00C25B06" w:rsidRDefault="00374EF7" w:rsidP="00C25B06">
      <w:pPr>
        <w:autoSpaceDE w:val="0"/>
        <w:autoSpaceDN w:val="0"/>
        <w:adjustRightInd w:val="0"/>
        <w:ind w:firstLineChars="200" w:firstLine="480"/>
        <w:jc w:val="left"/>
        <w:rPr>
          <w:rFonts w:ascii="宋体" w:eastAsia="宋体" w:hAnsi="宋体" w:cs="楷体_GB2312"/>
          <w:kern w:val="0"/>
          <w:sz w:val="24"/>
          <w:szCs w:val="24"/>
        </w:rPr>
      </w:pPr>
      <w:r w:rsidRPr="00C25B06">
        <w:rPr>
          <w:rFonts w:ascii="宋体" w:eastAsia="宋体" w:hAnsi="宋体" w:cs="楷体_GB2312" w:hint="eastAsia"/>
          <w:kern w:val="0"/>
          <w:sz w:val="24"/>
          <w:szCs w:val="24"/>
        </w:rPr>
        <w:t>（一）直接充值还款</w:t>
      </w:r>
    </w:p>
    <w:p w:rsidR="00374EF7" w:rsidRPr="00C25B06" w:rsidRDefault="00374EF7" w:rsidP="00374EF7">
      <w:pPr>
        <w:autoSpaceDE w:val="0"/>
        <w:autoSpaceDN w:val="0"/>
        <w:adjustRightInd w:val="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C25B06">
        <w:rPr>
          <w:rFonts w:ascii="宋体" w:eastAsia="宋体" w:hAnsi="宋体" w:cs="宋体" w:hint="eastAsia"/>
          <w:kern w:val="0"/>
          <w:sz w:val="24"/>
          <w:szCs w:val="24"/>
        </w:rPr>
        <w:t>可以由借款学生本人网银充值或委托他人转账（或充值）。直接充值还款的优点是可随时充值，还款日（通常为</w:t>
      </w:r>
      <w:r w:rsidRPr="00C25B06">
        <w:rPr>
          <w:rFonts w:ascii="宋体" w:eastAsia="宋体" w:hAnsi="宋体" w:cs="Times New Roman"/>
          <w:kern w:val="0"/>
          <w:sz w:val="24"/>
          <w:szCs w:val="24"/>
        </w:rPr>
        <w:t xml:space="preserve">21 </w:t>
      </w:r>
      <w:r w:rsidRPr="00C25B06">
        <w:rPr>
          <w:rFonts w:ascii="宋体" w:eastAsia="宋体" w:hAnsi="宋体" w:cs="宋体" w:hint="eastAsia"/>
          <w:kern w:val="0"/>
          <w:sz w:val="24"/>
          <w:szCs w:val="24"/>
        </w:rPr>
        <w:t>日凌晨）由支付宝自动划扣；缺点是充值后资金停留在支付宝账户中，存在被盗用风险。</w:t>
      </w:r>
    </w:p>
    <w:p w:rsidR="00374EF7" w:rsidRPr="00C25B06" w:rsidRDefault="00374EF7" w:rsidP="00C25B06">
      <w:pPr>
        <w:autoSpaceDE w:val="0"/>
        <w:autoSpaceDN w:val="0"/>
        <w:adjustRightInd w:val="0"/>
        <w:ind w:firstLineChars="200" w:firstLine="480"/>
        <w:jc w:val="left"/>
        <w:rPr>
          <w:rFonts w:ascii="宋体" w:eastAsia="宋体" w:hAnsi="宋体" w:cs="楷体_GB2312"/>
          <w:kern w:val="0"/>
          <w:sz w:val="24"/>
          <w:szCs w:val="24"/>
        </w:rPr>
      </w:pPr>
      <w:r w:rsidRPr="00C25B06">
        <w:rPr>
          <w:rFonts w:ascii="宋体" w:eastAsia="宋体" w:hAnsi="宋体" w:cs="楷体_GB2312" w:hint="eastAsia"/>
          <w:kern w:val="0"/>
          <w:sz w:val="24"/>
          <w:szCs w:val="24"/>
        </w:rPr>
        <w:t>（二）使用“主动还款”功能还款</w:t>
      </w:r>
    </w:p>
    <w:p w:rsidR="00374EF7" w:rsidRPr="00C25B06" w:rsidRDefault="00374EF7" w:rsidP="00374EF7">
      <w:pPr>
        <w:autoSpaceDE w:val="0"/>
        <w:autoSpaceDN w:val="0"/>
        <w:adjustRightInd w:val="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C25B06">
        <w:rPr>
          <w:rFonts w:ascii="宋体" w:eastAsia="宋体" w:hAnsi="宋体" w:cs="宋体" w:hint="eastAsia"/>
          <w:kern w:val="0"/>
          <w:sz w:val="24"/>
          <w:szCs w:val="24"/>
        </w:rPr>
        <w:t>借款人本人或委托他人使用“主动还款”功能，按照支付宝系统提示逐步完成还款。操作时间是助学贷款信息管理系统结息后至还款日前，通常为每月的</w:t>
      </w:r>
      <w:r w:rsidRPr="00C25B06">
        <w:rPr>
          <w:rFonts w:ascii="宋体" w:eastAsia="宋体" w:hAnsi="宋体" w:cs="Times New Roman"/>
          <w:kern w:val="0"/>
          <w:sz w:val="24"/>
          <w:szCs w:val="24"/>
        </w:rPr>
        <w:t xml:space="preserve">11 </w:t>
      </w:r>
      <w:r w:rsidRPr="00C25B06">
        <w:rPr>
          <w:rFonts w:ascii="宋体" w:eastAsia="宋体" w:hAnsi="宋体" w:cs="宋体" w:hint="eastAsia"/>
          <w:kern w:val="0"/>
          <w:sz w:val="24"/>
          <w:szCs w:val="24"/>
        </w:rPr>
        <w:t>日至</w:t>
      </w:r>
      <w:r w:rsidRPr="00C25B06">
        <w:rPr>
          <w:rFonts w:ascii="宋体" w:eastAsia="宋体" w:hAnsi="宋体" w:cs="Times New Roman"/>
          <w:kern w:val="0"/>
          <w:sz w:val="24"/>
          <w:szCs w:val="24"/>
        </w:rPr>
        <w:t xml:space="preserve">20 </w:t>
      </w:r>
      <w:r w:rsidRPr="00C25B06">
        <w:rPr>
          <w:rFonts w:ascii="宋体" w:eastAsia="宋体" w:hAnsi="宋体" w:cs="宋体" w:hint="eastAsia"/>
          <w:kern w:val="0"/>
          <w:sz w:val="24"/>
          <w:szCs w:val="24"/>
        </w:rPr>
        <w:t>日（</w:t>
      </w:r>
      <w:r w:rsidRPr="00C25B06">
        <w:rPr>
          <w:rFonts w:ascii="宋体" w:eastAsia="宋体" w:hAnsi="宋体" w:cs="Times New Roman"/>
          <w:kern w:val="0"/>
          <w:sz w:val="24"/>
          <w:szCs w:val="24"/>
        </w:rPr>
        <w:t xml:space="preserve">11 </w:t>
      </w:r>
      <w:r w:rsidRPr="00C25B06">
        <w:rPr>
          <w:rFonts w:ascii="宋体" w:eastAsia="宋体" w:hAnsi="宋体" w:cs="宋体" w:hint="eastAsia"/>
          <w:kern w:val="0"/>
          <w:sz w:val="24"/>
          <w:szCs w:val="24"/>
        </w:rPr>
        <w:t>月除外）。使用“主动还款”功能还款优点是随还随扣，资金在账户中不停留，安全性高，同时可以使用任何一个支付宝账户为指定借款人还款。</w:t>
      </w:r>
    </w:p>
    <w:p w:rsidR="00374EF7" w:rsidRPr="00C25B06" w:rsidRDefault="00374EF7" w:rsidP="00374EF7">
      <w:pPr>
        <w:autoSpaceDE w:val="0"/>
        <w:autoSpaceDN w:val="0"/>
        <w:adjustRightInd w:val="0"/>
        <w:jc w:val="left"/>
        <w:rPr>
          <w:rFonts w:ascii="宋体" w:eastAsia="宋体" w:hAnsi="宋体" w:cs="楷体"/>
          <w:kern w:val="0"/>
          <w:sz w:val="24"/>
          <w:szCs w:val="24"/>
        </w:rPr>
      </w:pPr>
      <w:r w:rsidRPr="00C25B06">
        <w:rPr>
          <w:rFonts w:ascii="宋体" w:eastAsia="宋体" w:hAnsi="宋体" w:cs="Wingdings"/>
          <w:kern w:val="0"/>
          <w:sz w:val="24"/>
          <w:szCs w:val="24"/>
        </w:rPr>
        <w:t></w:t>
      </w:r>
      <w:r w:rsidR="00C25B06">
        <w:rPr>
          <w:rFonts w:ascii="宋体" w:eastAsia="宋体" w:hAnsi="宋体" w:cs="Wingdings" w:hint="eastAsia"/>
          <w:kern w:val="0"/>
          <w:sz w:val="24"/>
          <w:szCs w:val="24"/>
        </w:rPr>
        <w:t xml:space="preserve">  </w:t>
      </w:r>
      <w:r w:rsidRPr="00C25B06">
        <w:rPr>
          <w:rFonts w:ascii="宋体" w:eastAsia="宋体" w:hAnsi="宋体" w:cs="楷体" w:hint="eastAsia"/>
          <w:kern w:val="0"/>
          <w:sz w:val="24"/>
          <w:szCs w:val="24"/>
        </w:rPr>
        <w:t>如果使用网银还款，有充值或转账限额，操作不方便。通过实名认证、开通专业版网银、使用网银</w:t>
      </w:r>
      <w:r w:rsidRPr="00C25B06">
        <w:rPr>
          <w:rFonts w:ascii="宋体" w:eastAsia="宋体" w:hAnsi="宋体" w:cs="¿¬Ìå"/>
          <w:kern w:val="0"/>
          <w:sz w:val="24"/>
          <w:szCs w:val="24"/>
        </w:rPr>
        <w:t xml:space="preserve">U </w:t>
      </w:r>
      <w:r w:rsidRPr="00C25B06">
        <w:rPr>
          <w:rFonts w:ascii="宋体" w:eastAsia="宋体" w:hAnsi="宋体" w:cs="楷体" w:hint="eastAsia"/>
          <w:kern w:val="0"/>
          <w:sz w:val="24"/>
          <w:szCs w:val="24"/>
        </w:rPr>
        <w:t>盾等方式可以提高限额；</w:t>
      </w:r>
    </w:p>
    <w:p w:rsidR="00374EF7" w:rsidRPr="00C25B06" w:rsidRDefault="00374EF7" w:rsidP="00374EF7">
      <w:pPr>
        <w:rPr>
          <w:rFonts w:ascii="宋体" w:eastAsia="宋体" w:hAnsi="宋体" w:cs="楷体"/>
          <w:kern w:val="0"/>
          <w:sz w:val="24"/>
          <w:szCs w:val="24"/>
        </w:rPr>
      </w:pPr>
      <w:r w:rsidRPr="00C25B06">
        <w:rPr>
          <w:rFonts w:ascii="宋体" w:eastAsia="宋体" w:hAnsi="宋体" w:cs="Wingdings"/>
          <w:kern w:val="0"/>
          <w:sz w:val="24"/>
          <w:szCs w:val="24"/>
        </w:rPr>
        <w:t></w:t>
      </w:r>
      <w:r w:rsidR="00C25B06">
        <w:rPr>
          <w:rFonts w:ascii="宋体" w:eastAsia="宋体" w:hAnsi="宋体" w:cs="Wingdings" w:hint="eastAsia"/>
          <w:kern w:val="0"/>
          <w:sz w:val="24"/>
          <w:szCs w:val="24"/>
        </w:rPr>
        <w:t xml:space="preserve">  </w:t>
      </w:r>
      <w:r w:rsidRPr="00C25B06">
        <w:rPr>
          <w:rFonts w:ascii="宋体" w:eastAsia="宋体" w:hAnsi="宋体" w:cs="楷体" w:hint="eastAsia"/>
          <w:kern w:val="0"/>
          <w:sz w:val="24"/>
          <w:szCs w:val="24"/>
        </w:rPr>
        <w:t>开通快捷支付功能，可以最大限度提高限额，操作相对方便。</w:t>
      </w:r>
    </w:p>
    <w:p w:rsidR="00E8396A" w:rsidRPr="00C25B06" w:rsidRDefault="00E8396A" w:rsidP="00C25B06">
      <w:pPr>
        <w:autoSpaceDE w:val="0"/>
        <w:autoSpaceDN w:val="0"/>
        <w:adjustRightInd w:val="0"/>
        <w:ind w:firstLineChars="200"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C25B06">
        <w:rPr>
          <w:rFonts w:ascii="宋体" w:eastAsia="宋体" w:hAnsi="宋体" w:cs="宋体" w:hint="eastAsia"/>
          <w:kern w:val="0"/>
          <w:sz w:val="24"/>
          <w:szCs w:val="24"/>
        </w:rPr>
        <w:t>现将使用“主动还款”功能偿还助学贷款的支付宝系统截图如下：</w:t>
      </w:r>
    </w:p>
    <w:p w:rsidR="00374EF7" w:rsidRPr="00C25B06" w:rsidRDefault="00E8396A" w:rsidP="00C25B06">
      <w:pPr>
        <w:autoSpaceDE w:val="0"/>
        <w:autoSpaceDN w:val="0"/>
        <w:adjustRightInd w:val="0"/>
        <w:ind w:firstLineChars="200"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C25B06">
        <w:rPr>
          <w:rFonts w:ascii="宋体" w:eastAsia="宋体" w:hAnsi="宋体" w:cs="Times New Roman"/>
          <w:kern w:val="0"/>
          <w:sz w:val="24"/>
          <w:szCs w:val="24"/>
        </w:rPr>
        <w:t xml:space="preserve">1. </w:t>
      </w:r>
      <w:r w:rsidRPr="00C25B06">
        <w:rPr>
          <w:rFonts w:ascii="宋体" w:eastAsia="宋体" w:hAnsi="宋体" w:cs="宋体" w:hint="eastAsia"/>
          <w:kern w:val="0"/>
          <w:sz w:val="24"/>
          <w:szCs w:val="24"/>
        </w:rPr>
        <w:t>打开支付宝网站（</w:t>
      </w:r>
      <w:r w:rsidRPr="00C25B06">
        <w:rPr>
          <w:rFonts w:ascii="宋体" w:eastAsia="宋体" w:hAnsi="宋体" w:cs="Times New Roman"/>
          <w:kern w:val="0"/>
          <w:sz w:val="24"/>
          <w:szCs w:val="24"/>
        </w:rPr>
        <w:t>https://www.alipay.com</w:t>
      </w:r>
      <w:r w:rsidRPr="00C25B06">
        <w:rPr>
          <w:rFonts w:ascii="宋体" w:eastAsia="宋体" w:hAnsi="宋体" w:cs="宋体" w:hint="eastAsia"/>
          <w:kern w:val="0"/>
          <w:sz w:val="24"/>
          <w:szCs w:val="24"/>
        </w:rPr>
        <w:t>），借款人用打印在《借款合同》上的支付宝账户登录（初始密码在《受理证明》上）</w:t>
      </w:r>
    </w:p>
    <w:p w:rsidR="00E8396A" w:rsidRDefault="00E8396A" w:rsidP="00E8396A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Cs w:val="21"/>
        </w:rPr>
      </w:pPr>
      <w:r>
        <w:rPr>
          <w:rFonts w:ascii="宋体" w:eastAsia="宋体" w:cs="宋体"/>
          <w:noProof/>
          <w:kern w:val="0"/>
          <w:szCs w:val="21"/>
        </w:rPr>
        <w:drawing>
          <wp:inline distT="0" distB="0" distL="0" distR="0">
            <wp:extent cx="5274310" cy="3016803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168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396A" w:rsidRPr="00C25B06" w:rsidRDefault="00E8396A" w:rsidP="00C25B06">
      <w:pPr>
        <w:autoSpaceDE w:val="0"/>
        <w:autoSpaceDN w:val="0"/>
        <w:adjustRightInd w:val="0"/>
        <w:ind w:firstLineChars="200" w:firstLine="480"/>
        <w:jc w:val="left"/>
        <w:rPr>
          <w:rFonts w:asciiTheme="majorEastAsia" w:eastAsiaTheme="majorEastAsia" w:hAnsiTheme="majorEastAsia" w:cs="Times New Roman"/>
          <w:kern w:val="0"/>
          <w:sz w:val="24"/>
          <w:szCs w:val="24"/>
        </w:rPr>
      </w:pPr>
      <w:r w:rsidRPr="00C25B06">
        <w:rPr>
          <w:rFonts w:asciiTheme="majorEastAsia" w:eastAsiaTheme="majorEastAsia" w:hAnsiTheme="majorEastAsia" w:cs="Times New Roman"/>
          <w:kern w:val="0"/>
          <w:sz w:val="24"/>
          <w:szCs w:val="24"/>
        </w:rPr>
        <w:t xml:space="preserve">2. 登录支付宝网站后，点击下图所示的“还款”按钮 登录支付宝网站后，点击下图所示的“还款”按钮 </w:t>
      </w:r>
    </w:p>
    <w:p w:rsidR="00E8396A" w:rsidRPr="00C25B06" w:rsidRDefault="00E8396A" w:rsidP="00E8396A">
      <w:pPr>
        <w:autoSpaceDE w:val="0"/>
        <w:autoSpaceDN w:val="0"/>
        <w:adjustRightInd w:val="0"/>
        <w:jc w:val="left"/>
        <w:rPr>
          <w:rFonts w:asciiTheme="majorEastAsia" w:eastAsiaTheme="majorEastAsia" w:hAnsiTheme="majorEastAsia" w:cs="宋体"/>
          <w:kern w:val="0"/>
          <w:sz w:val="24"/>
          <w:szCs w:val="24"/>
        </w:rPr>
      </w:pPr>
      <w:r w:rsidRPr="00C25B06">
        <w:rPr>
          <w:rFonts w:asciiTheme="majorEastAsia" w:eastAsiaTheme="majorEastAsia" w:hAnsiTheme="majorEastAsia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5343525" cy="2985949"/>
            <wp:effectExtent l="19050" t="0" r="952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4832" cy="2992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396A" w:rsidRPr="00C25B06" w:rsidRDefault="00E8396A" w:rsidP="00C25B06">
      <w:pPr>
        <w:autoSpaceDE w:val="0"/>
        <w:autoSpaceDN w:val="0"/>
        <w:adjustRightInd w:val="0"/>
        <w:ind w:firstLineChars="200" w:firstLine="480"/>
        <w:jc w:val="left"/>
        <w:rPr>
          <w:rFonts w:asciiTheme="majorEastAsia" w:eastAsiaTheme="majorEastAsia" w:hAnsiTheme="majorEastAsia" w:cs="Times New Roman"/>
          <w:kern w:val="0"/>
          <w:sz w:val="24"/>
          <w:szCs w:val="24"/>
        </w:rPr>
      </w:pPr>
      <w:r w:rsidRPr="00C25B06">
        <w:rPr>
          <w:rFonts w:asciiTheme="majorEastAsia" w:eastAsiaTheme="majorEastAsia" w:hAnsiTheme="majorEastAsia" w:cs="Times New Roman"/>
          <w:kern w:val="0"/>
          <w:sz w:val="24"/>
          <w:szCs w:val="24"/>
        </w:rPr>
        <w:t xml:space="preserve">3. 点击左侧的“助学贷款还”按钮 点击左侧的“助学贷款还”按钮 点击左侧的“助学贷款还”按钮 </w:t>
      </w:r>
    </w:p>
    <w:p w:rsidR="00E8396A" w:rsidRPr="00C25B06" w:rsidRDefault="00E8396A" w:rsidP="00E8396A">
      <w:pPr>
        <w:autoSpaceDE w:val="0"/>
        <w:autoSpaceDN w:val="0"/>
        <w:adjustRightInd w:val="0"/>
        <w:jc w:val="left"/>
        <w:rPr>
          <w:rFonts w:asciiTheme="majorEastAsia" w:eastAsiaTheme="majorEastAsia" w:hAnsiTheme="majorEastAsia" w:cs="宋体"/>
          <w:kern w:val="0"/>
          <w:sz w:val="24"/>
          <w:szCs w:val="24"/>
        </w:rPr>
      </w:pPr>
      <w:r w:rsidRPr="00C25B06">
        <w:rPr>
          <w:rFonts w:asciiTheme="majorEastAsia" w:eastAsiaTheme="majorEastAsia" w:hAnsiTheme="majorEastAsia" w:cs="宋体"/>
          <w:noProof/>
          <w:kern w:val="0"/>
          <w:sz w:val="24"/>
          <w:szCs w:val="24"/>
        </w:rPr>
        <w:drawing>
          <wp:inline distT="0" distB="0" distL="0" distR="0">
            <wp:extent cx="5274310" cy="2707766"/>
            <wp:effectExtent l="1905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077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396A" w:rsidRPr="00C25B06" w:rsidRDefault="00E8396A" w:rsidP="00C25B06">
      <w:pPr>
        <w:autoSpaceDE w:val="0"/>
        <w:autoSpaceDN w:val="0"/>
        <w:adjustRightInd w:val="0"/>
        <w:ind w:firstLineChars="200" w:firstLine="480"/>
        <w:jc w:val="left"/>
        <w:rPr>
          <w:rFonts w:asciiTheme="majorEastAsia" w:eastAsiaTheme="majorEastAsia" w:hAnsiTheme="majorEastAsia" w:cs="Times New Roman"/>
          <w:kern w:val="0"/>
          <w:sz w:val="24"/>
          <w:szCs w:val="24"/>
        </w:rPr>
      </w:pPr>
      <w:r w:rsidRPr="00C25B06">
        <w:rPr>
          <w:rFonts w:asciiTheme="majorEastAsia" w:eastAsiaTheme="majorEastAsia" w:hAnsiTheme="majorEastAsia" w:cs="Times New Roman"/>
          <w:kern w:val="0"/>
          <w:sz w:val="24"/>
          <w:szCs w:val="24"/>
        </w:rPr>
        <w:t xml:space="preserve">4. 打开“助学贷款还” 应用界面后，点击我要打开“助学贷款还” </w:t>
      </w:r>
    </w:p>
    <w:p w:rsidR="00E8396A" w:rsidRPr="00C25B06" w:rsidRDefault="00E8396A" w:rsidP="00E8396A">
      <w:pPr>
        <w:autoSpaceDE w:val="0"/>
        <w:autoSpaceDN w:val="0"/>
        <w:adjustRightInd w:val="0"/>
        <w:jc w:val="left"/>
        <w:rPr>
          <w:rFonts w:asciiTheme="majorEastAsia" w:eastAsiaTheme="majorEastAsia" w:hAnsiTheme="majorEastAsia" w:cs="宋体"/>
          <w:kern w:val="0"/>
          <w:sz w:val="24"/>
          <w:szCs w:val="24"/>
        </w:rPr>
      </w:pPr>
      <w:r w:rsidRPr="00C25B06">
        <w:rPr>
          <w:rFonts w:asciiTheme="majorEastAsia" w:eastAsiaTheme="majorEastAsia" w:hAnsiTheme="majorEastAsia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5274310" cy="2825357"/>
            <wp:effectExtent l="1905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253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3C36" w:rsidRPr="00C25B06" w:rsidRDefault="00263C36" w:rsidP="00C25B06">
      <w:pPr>
        <w:autoSpaceDE w:val="0"/>
        <w:autoSpaceDN w:val="0"/>
        <w:adjustRightInd w:val="0"/>
        <w:ind w:firstLineChars="200" w:firstLine="480"/>
        <w:jc w:val="left"/>
        <w:rPr>
          <w:rFonts w:asciiTheme="majorEastAsia" w:eastAsiaTheme="majorEastAsia" w:hAnsiTheme="majorEastAsia" w:cs="Times New Roman"/>
          <w:kern w:val="0"/>
          <w:sz w:val="24"/>
          <w:szCs w:val="24"/>
        </w:rPr>
      </w:pPr>
      <w:r w:rsidRPr="00C25B06">
        <w:rPr>
          <w:rFonts w:asciiTheme="majorEastAsia" w:eastAsiaTheme="majorEastAsia" w:hAnsiTheme="majorEastAsia" w:cs="Times New Roman"/>
          <w:kern w:val="0"/>
          <w:sz w:val="24"/>
          <w:szCs w:val="24"/>
        </w:rPr>
        <w:t xml:space="preserve">5. 输入“借款人支付宝账户名” </w:t>
      </w:r>
      <w:r w:rsidR="0022781A" w:rsidRPr="00C25B06">
        <w:rPr>
          <w:rFonts w:asciiTheme="majorEastAsia" w:eastAsiaTheme="majorEastAsia" w:hAnsiTheme="majorEastAsia" w:cs="Times New Roman"/>
          <w:kern w:val="0"/>
          <w:sz w:val="24"/>
          <w:szCs w:val="24"/>
        </w:rPr>
        <w:t>、身份证</w:t>
      </w:r>
      <w:r w:rsidR="0022781A" w:rsidRPr="00C25B06">
        <w:rPr>
          <w:rFonts w:asciiTheme="majorEastAsia" w:eastAsiaTheme="majorEastAsia" w:hAnsiTheme="majorEastAsia" w:cs="Times New Roman" w:hint="eastAsia"/>
          <w:kern w:val="0"/>
          <w:sz w:val="24"/>
          <w:szCs w:val="24"/>
        </w:rPr>
        <w:t>、</w:t>
      </w:r>
      <w:r w:rsidRPr="00C25B06">
        <w:rPr>
          <w:rFonts w:asciiTheme="majorEastAsia" w:eastAsiaTheme="majorEastAsia" w:hAnsiTheme="majorEastAsia" w:cs="Times New Roman"/>
          <w:kern w:val="0"/>
          <w:sz w:val="24"/>
          <w:szCs w:val="24"/>
        </w:rPr>
        <w:t xml:space="preserve"> “验证码”即可查询出还款信息</w:t>
      </w:r>
    </w:p>
    <w:p w:rsidR="00263C36" w:rsidRPr="00C25B06" w:rsidRDefault="00263C36" w:rsidP="00263C36">
      <w:pPr>
        <w:autoSpaceDE w:val="0"/>
        <w:autoSpaceDN w:val="0"/>
        <w:adjustRightInd w:val="0"/>
        <w:jc w:val="left"/>
        <w:rPr>
          <w:rFonts w:asciiTheme="majorEastAsia" w:eastAsiaTheme="majorEastAsia" w:hAnsiTheme="majorEastAsia" w:cs="宋体"/>
          <w:kern w:val="0"/>
          <w:sz w:val="24"/>
          <w:szCs w:val="24"/>
        </w:rPr>
      </w:pPr>
      <w:r w:rsidRPr="00C25B06">
        <w:rPr>
          <w:rFonts w:asciiTheme="majorEastAsia" w:eastAsiaTheme="majorEastAsia" w:hAnsiTheme="majorEastAsia" w:cs="宋体"/>
          <w:noProof/>
          <w:kern w:val="0"/>
          <w:sz w:val="24"/>
          <w:szCs w:val="24"/>
        </w:rPr>
        <w:drawing>
          <wp:inline distT="0" distB="0" distL="0" distR="0">
            <wp:extent cx="5274310" cy="2770062"/>
            <wp:effectExtent l="1905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70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396A" w:rsidRPr="00C25B06" w:rsidRDefault="00263C36" w:rsidP="00C25B06">
      <w:pPr>
        <w:autoSpaceDE w:val="0"/>
        <w:autoSpaceDN w:val="0"/>
        <w:adjustRightInd w:val="0"/>
        <w:ind w:firstLineChars="200" w:firstLine="480"/>
        <w:jc w:val="left"/>
        <w:rPr>
          <w:rFonts w:asciiTheme="majorEastAsia" w:eastAsiaTheme="majorEastAsia" w:hAnsiTheme="majorEastAsia" w:cs="Times New Roman"/>
          <w:kern w:val="0"/>
          <w:sz w:val="24"/>
          <w:szCs w:val="24"/>
        </w:rPr>
      </w:pPr>
      <w:r w:rsidRPr="00C25B06">
        <w:rPr>
          <w:rFonts w:asciiTheme="majorEastAsia" w:eastAsiaTheme="majorEastAsia" w:hAnsiTheme="majorEastAsia" w:cs="Times New Roman"/>
          <w:kern w:val="0"/>
          <w:sz w:val="24"/>
          <w:szCs w:val="24"/>
        </w:rPr>
        <w:t>6. 确认无误后，进入下一步</w:t>
      </w:r>
    </w:p>
    <w:p w:rsidR="00263C36" w:rsidRPr="00C25B06" w:rsidRDefault="00263C36" w:rsidP="00263C36">
      <w:pPr>
        <w:autoSpaceDE w:val="0"/>
        <w:autoSpaceDN w:val="0"/>
        <w:adjustRightInd w:val="0"/>
        <w:jc w:val="left"/>
        <w:rPr>
          <w:rFonts w:asciiTheme="majorEastAsia" w:eastAsiaTheme="majorEastAsia" w:hAnsiTheme="majorEastAsia" w:cs="宋体"/>
          <w:kern w:val="0"/>
          <w:sz w:val="24"/>
          <w:szCs w:val="24"/>
        </w:rPr>
      </w:pPr>
      <w:r w:rsidRPr="00C25B06">
        <w:rPr>
          <w:rFonts w:asciiTheme="majorEastAsia" w:eastAsiaTheme="majorEastAsia" w:hAnsiTheme="majorEastAsia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5274310" cy="3130558"/>
            <wp:effectExtent l="1905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30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3C36" w:rsidRPr="00C25B06" w:rsidRDefault="00263C36" w:rsidP="00C25B06">
      <w:pPr>
        <w:autoSpaceDE w:val="0"/>
        <w:autoSpaceDN w:val="0"/>
        <w:adjustRightInd w:val="0"/>
        <w:ind w:firstLineChars="200" w:firstLine="480"/>
        <w:jc w:val="left"/>
        <w:rPr>
          <w:rFonts w:asciiTheme="majorEastAsia" w:eastAsiaTheme="majorEastAsia" w:hAnsiTheme="majorEastAsia" w:cs="Times New Roman"/>
          <w:kern w:val="0"/>
          <w:sz w:val="24"/>
          <w:szCs w:val="24"/>
        </w:rPr>
      </w:pPr>
      <w:r w:rsidRPr="00C25B06">
        <w:rPr>
          <w:rFonts w:asciiTheme="majorEastAsia" w:eastAsiaTheme="majorEastAsia" w:hAnsiTheme="majorEastAsia" w:cs="Times New Roman" w:hint="eastAsia"/>
          <w:kern w:val="0"/>
          <w:sz w:val="24"/>
          <w:szCs w:val="24"/>
        </w:rPr>
        <w:t>7、</w:t>
      </w:r>
      <w:r w:rsidRPr="00C25B06">
        <w:rPr>
          <w:rFonts w:asciiTheme="majorEastAsia" w:eastAsiaTheme="majorEastAsia" w:hAnsiTheme="majorEastAsia" w:cs="Times New Roman"/>
          <w:kern w:val="0"/>
          <w:sz w:val="24"/>
          <w:szCs w:val="24"/>
        </w:rPr>
        <w:t>可以选择用支付宝账户余额、网银及快捷进行</w:t>
      </w:r>
      <w:r w:rsidRPr="00C25B06">
        <w:rPr>
          <w:rFonts w:asciiTheme="majorEastAsia" w:eastAsiaTheme="majorEastAsia" w:hAnsiTheme="majorEastAsia" w:cs="Times New Roman" w:hint="eastAsia"/>
          <w:kern w:val="0"/>
          <w:sz w:val="24"/>
          <w:szCs w:val="24"/>
        </w:rPr>
        <w:t>付</w:t>
      </w:r>
      <w:r w:rsidRPr="00C25B06">
        <w:rPr>
          <w:rFonts w:asciiTheme="majorEastAsia" w:eastAsiaTheme="majorEastAsia" w:hAnsiTheme="majorEastAsia" w:cs="Times New Roman"/>
          <w:kern w:val="0"/>
          <w:sz w:val="24"/>
          <w:szCs w:val="24"/>
        </w:rPr>
        <w:t>款，建议</w:t>
      </w:r>
      <w:r w:rsidRPr="00C25B06">
        <w:rPr>
          <w:rFonts w:asciiTheme="majorEastAsia" w:eastAsiaTheme="majorEastAsia" w:hAnsiTheme="majorEastAsia" w:cs="Times New Roman" w:hint="eastAsia"/>
          <w:kern w:val="0"/>
          <w:sz w:val="24"/>
          <w:szCs w:val="24"/>
        </w:rPr>
        <w:t>用</w:t>
      </w:r>
      <w:r w:rsidRPr="00C25B06">
        <w:rPr>
          <w:rFonts w:asciiTheme="majorEastAsia" w:eastAsiaTheme="majorEastAsia" w:hAnsiTheme="majorEastAsia" w:cs="Times New Roman"/>
          <w:kern w:val="0"/>
          <w:sz w:val="24"/>
          <w:szCs w:val="24"/>
        </w:rPr>
        <w:t>快捷</w:t>
      </w:r>
      <w:r w:rsidRPr="00C25B06">
        <w:rPr>
          <w:rFonts w:asciiTheme="majorEastAsia" w:eastAsiaTheme="majorEastAsia" w:hAnsiTheme="majorEastAsia" w:cs="Times New Roman" w:hint="eastAsia"/>
          <w:kern w:val="0"/>
          <w:sz w:val="24"/>
          <w:szCs w:val="24"/>
        </w:rPr>
        <w:t>支付</w:t>
      </w:r>
      <w:r w:rsidRPr="00C25B06">
        <w:rPr>
          <w:rFonts w:asciiTheme="majorEastAsia" w:eastAsiaTheme="majorEastAsia" w:hAnsiTheme="majorEastAsia" w:cs="Times New Roman"/>
          <w:kern w:val="0"/>
          <w:sz w:val="24"/>
          <w:szCs w:val="24"/>
        </w:rPr>
        <w:t>进行</w:t>
      </w:r>
      <w:r w:rsidRPr="00C25B06">
        <w:rPr>
          <w:rFonts w:asciiTheme="majorEastAsia" w:eastAsiaTheme="majorEastAsia" w:hAnsiTheme="majorEastAsia" w:cs="Times New Roman" w:hint="eastAsia"/>
          <w:kern w:val="0"/>
          <w:sz w:val="24"/>
          <w:szCs w:val="24"/>
        </w:rPr>
        <w:t>支付</w:t>
      </w:r>
      <w:r w:rsidRPr="00C25B06">
        <w:rPr>
          <w:rFonts w:asciiTheme="majorEastAsia" w:eastAsiaTheme="majorEastAsia" w:hAnsiTheme="majorEastAsia" w:cs="Times New Roman"/>
          <w:kern w:val="0"/>
          <w:sz w:val="24"/>
          <w:szCs w:val="24"/>
        </w:rPr>
        <w:t xml:space="preserve">，因为该方式无需要开通网银 </w:t>
      </w:r>
    </w:p>
    <w:p w:rsidR="00263C36" w:rsidRPr="00C25B06" w:rsidRDefault="00263C36" w:rsidP="00263C36">
      <w:pPr>
        <w:autoSpaceDE w:val="0"/>
        <w:autoSpaceDN w:val="0"/>
        <w:adjustRightInd w:val="0"/>
        <w:jc w:val="left"/>
        <w:rPr>
          <w:rFonts w:asciiTheme="majorEastAsia" w:eastAsiaTheme="majorEastAsia" w:hAnsiTheme="majorEastAsia" w:cs="宋体"/>
          <w:kern w:val="0"/>
          <w:sz w:val="24"/>
          <w:szCs w:val="24"/>
        </w:rPr>
      </w:pPr>
      <w:r w:rsidRPr="00C25B06">
        <w:rPr>
          <w:rFonts w:asciiTheme="majorEastAsia" w:eastAsiaTheme="majorEastAsia" w:hAnsiTheme="majorEastAsia" w:cs="宋体"/>
          <w:noProof/>
          <w:kern w:val="0"/>
          <w:sz w:val="24"/>
          <w:szCs w:val="24"/>
        </w:rPr>
        <w:drawing>
          <wp:inline distT="0" distB="0" distL="0" distR="0">
            <wp:extent cx="5274310" cy="3692612"/>
            <wp:effectExtent l="19050" t="0" r="2540" b="0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926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3C36" w:rsidRPr="00C25B06" w:rsidRDefault="00263C36" w:rsidP="00C25B06">
      <w:pPr>
        <w:autoSpaceDE w:val="0"/>
        <w:autoSpaceDN w:val="0"/>
        <w:adjustRightInd w:val="0"/>
        <w:ind w:firstLineChars="200" w:firstLine="480"/>
        <w:jc w:val="left"/>
        <w:rPr>
          <w:rFonts w:asciiTheme="majorEastAsia" w:eastAsiaTheme="majorEastAsia" w:hAnsiTheme="majorEastAsia" w:cs="宋体"/>
          <w:kern w:val="0"/>
          <w:sz w:val="24"/>
          <w:szCs w:val="24"/>
        </w:rPr>
      </w:pPr>
      <w:r w:rsidRPr="00C25B06">
        <w:rPr>
          <w:rFonts w:asciiTheme="majorEastAsia" w:eastAsiaTheme="majorEastAsia" w:hAnsiTheme="majorEastAsia" w:cs="宋体" w:hint="eastAsia"/>
          <w:kern w:val="0"/>
          <w:sz w:val="24"/>
          <w:szCs w:val="24"/>
        </w:rPr>
        <w:t>8、选择银行，输入银行卡号以及手机号（一定要跟在银行预留的手机号一致）</w:t>
      </w:r>
    </w:p>
    <w:p w:rsidR="00263C36" w:rsidRPr="00C25B06" w:rsidRDefault="00263C36" w:rsidP="00263C36">
      <w:pPr>
        <w:autoSpaceDE w:val="0"/>
        <w:autoSpaceDN w:val="0"/>
        <w:adjustRightInd w:val="0"/>
        <w:jc w:val="left"/>
        <w:rPr>
          <w:rFonts w:asciiTheme="majorEastAsia" w:eastAsiaTheme="majorEastAsia" w:hAnsiTheme="majorEastAsia" w:cs="宋体"/>
          <w:kern w:val="0"/>
          <w:sz w:val="24"/>
          <w:szCs w:val="24"/>
        </w:rPr>
      </w:pPr>
      <w:r w:rsidRPr="00C25B06">
        <w:rPr>
          <w:rFonts w:asciiTheme="majorEastAsia" w:eastAsiaTheme="majorEastAsia" w:hAnsiTheme="majorEastAsia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5274310" cy="3326141"/>
            <wp:effectExtent l="19050" t="0" r="2540" b="0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261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3C36" w:rsidRPr="00C25B06" w:rsidRDefault="00C64BAC" w:rsidP="00C25B06">
      <w:pPr>
        <w:autoSpaceDE w:val="0"/>
        <w:autoSpaceDN w:val="0"/>
        <w:adjustRightInd w:val="0"/>
        <w:ind w:firstLineChars="200" w:firstLine="480"/>
        <w:jc w:val="left"/>
        <w:rPr>
          <w:rFonts w:asciiTheme="majorEastAsia" w:eastAsiaTheme="majorEastAsia" w:hAnsiTheme="majorEastAsia" w:cs="Times New Roman"/>
          <w:kern w:val="0"/>
          <w:sz w:val="24"/>
          <w:szCs w:val="24"/>
        </w:rPr>
      </w:pPr>
      <w:r w:rsidRPr="00C25B06">
        <w:rPr>
          <w:rFonts w:asciiTheme="majorEastAsia" w:eastAsiaTheme="majorEastAsia" w:hAnsiTheme="majorEastAsia" w:cs="Times New Roman"/>
          <w:kern w:val="0"/>
          <w:sz w:val="24"/>
          <w:szCs w:val="24"/>
        </w:rPr>
        <w:t>9. 点击 “同意协议并付款”，即可支付成功</w:t>
      </w:r>
    </w:p>
    <w:p w:rsidR="00C64BAC" w:rsidRPr="00C25B06" w:rsidRDefault="00C64BAC" w:rsidP="00263C36">
      <w:pPr>
        <w:autoSpaceDE w:val="0"/>
        <w:autoSpaceDN w:val="0"/>
        <w:adjustRightInd w:val="0"/>
        <w:jc w:val="left"/>
        <w:rPr>
          <w:rFonts w:asciiTheme="majorEastAsia" w:eastAsiaTheme="majorEastAsia" w:hAnsiTheme="majorEastAsia" w:cs="宋体"/>
          <w:kern w:val="0"/>
          <w:sz w:val="24"/>
          <w:szCs w:val="24"/>
        </w:rPr>
      </w:pPr>
      <w:r w:rsidRPr="00C25B06">
        <w:rPr>
          <w:rFonts w:asciiTheme="majorEastAsia" w:eastAsiaTheme="majorEastAsia" w:hAnsiTheme="majorEastAsia" w:cs="宋体"/>
          <w:noProof/>
          <w:kern w:val="0"/>
          <w:sz w:val="24"/>
          <w:szCs w:val="24"/>
        </w:rPr>
        <w:drawing>
          <wp:inline distT="0" distB="0" distL="0" distR="0">
            <wp:extent cx="5438775" cy="2262027"/>
            <wp:effectExtent l="19050" t="0" r="9525" b="0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814" cy="22662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4B80" w:rsidRPr="00C25B06" w:rsidRDefault="00564B80" w:rsidP="00263C36">
      <w:pPr>
        <w:autoSpaceDE w:val="0"/>
        <w:autoSpaceDN w:val="0"/>
        <w:adjustRightInd w:val="0"/>
        <w:jc w:val="left"/>
        <w:rPr>
          <w:rFonts w:asciiTheme="majorEastAsia" w:eastAsiaTheme="majorEastAsia" w:hAnsiTheme="majorEastAsia" w:cs="宋体"/>
          <w:kern w:val="0"/>
          <w:sz w:val="24"/>
          <w:szCs w:val="24"/>
        </w:rPr>
      </w:pPr>
    </w:p>
    <w:sectPr w:rsidR="00564B80" w:rsidRPr="00C25B06" w:rsidSect="008449B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97B9C" w:rsidRDefault="00E97B9C" w:rsidP="00374EF7">
      <w:r>
        <w:separator/>
      </w:r>
    </w:p>
  </w:endnote>
  <w:endnote w:type="continuationSeparator" w:id="1">
    <w:p w:rsidR="00E97B9C" w:rsidRDefault="00E97B9C" w:rsidP="00374EF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_GB2312">
    <w:altName w:val="方正舒体"/>
    <w:panose1 w:val="00000000000000000000"/>
    <w:charset w:val="86"/>
    <w:family w:val="auto"/>
    <w:notTrueType/>
    <w:pitch w:val="default"/>
    <w:sig w:usb0="00000001" w:usb1="080E0000" w:usb2="00000010" w:usb3="00000000" w:csb0="0004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¿¬Ìå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97B9C" w:rsidRDefault="00E97B9C" w:rsidP="00374EF7">
      <w:r>
        <w:separator/>
      </w:r>
    </w:p>
  </w:footnote>
  <w:footnote w:type="continuationSeparator" w:id="1">
    <w:p w:rsidR="00E97B9C" w:rsidRDefault="00E97B9C" w:rsidP="00374EF7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374EF7"/>
    <w:rsid w:val="00190A74"/>
    <w:rsid w:val="0022781A"/>
    <w:rsid w:val="00263C36"/>
    <w:rsid w:val="00296355"/>
    <w:rsid w:val="002D2698"/>
    <w:rsid w:val="0032256F"/>
    <w:rsid w:val="00374EF7"/>
    <w:rsid w:val="00564B80"/>
    <w:rsid w:val="00572FE5"/>
    <w:rsid w:val="008449B2"/>
    <w:rsid w:val="00C25B06"/>
    <w:rsid w:val="00C64BAC"/>
    <w:rsid w:val="00E8396A"/>
    <w:rsid w:val="00E97B9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49B2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374EF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374EF7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374EF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374EF7"/>
    <w:rPr>
      <w:sz w:val="18"/>
      <w:szCs w:val="18"/>
    </w:rPr>
  </w:style>
  <w:style w:type="paragraph" w:styleId="a5">
    <w:name w:val="List Paragraph"/>
    <w:basedOn w:val="a"/>
    <w:uiPriority w:val="34"/>
    <w:qFormat/>
    <w:rsid w:val="00E8396A"/>
    <w:pPr>
      <w:ind w:firstLineChars="200" w:firstLine="420"/>
    </w:pPr>
  </w:style>
  <w:style w:type="paragraph" w:styleId="a6">
    <w:name w:val="Balloon Text"/>
    <w:basedOn w:val="a"/>
    <w:link w:val="Char1"/>
    <w:uiPriority w:val="99"/>
    <w:semiHidden/>
    <w:unhideWhenUsed/>
    <w:rsid w:val="00E8396A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E8396A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emf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5</Pages>
  <Words>129</Words>
  <Characters>739</Characters>
  <Application>Microsoft Office Word</Application>
  <DocSecurity>0</DocSecurity>
  <Lines>6</Lines>
  <Paragraphs>1</Paragraphs>
  <ScaleCrop>false</ScaleCrop>
  <Company/>
  <LinksUpToDate>false</LinksUpToDate>
  <CharactersWithSpaces>867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zhang</dc:creator>
  <cp:keywords/>
  <dc:description/>
  <cp:lastModifiedBy>zhang</cp:lastModifiedBy>
  <cp:revision>19</cp:revision>
  <dcterms:created xsi:type="dcterms:W3CDTF">2015-03-19T06:09:00Z</dcterms:created>
  <dcterms:modified xsi:type="dcterms:W3CDTF">2015-03-19T08:38:00Z</dcterms:modified>
</cp:coreProperties>
</file>